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A7" w:rsidRPr="006478A7" w:rsidRDefault="006478A7" w:rsidP="006478A7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59E3A370" wp14:editId="0D01F16F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8A7" w:rsidRPr="006478A7" w:rsidRDefault="006478A7" w:rsidP="006478A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479BB" w:rsidRPr="00A22B24" w:rsidRDefault="001479BB" w:rsidP="001479B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БУЧАНСЬКОГО РАЙОНУ  КИЇВСЬКОЇ ОБЛАСТІ</w:t>
      </w:r>
    </w:p>
    <w:p w:rsidR="001479BB" w:rsidRPr="001479BB" w:rsidRDefault="001479BB" w:rsidP="006478A7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6478A7" w:rsidRPr="006478A7" w:rsidRDefault="006478A7" w:rsidP="006478A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ПЕРША СЕСІЯ  </w:t>
      </w:r>
      <w:r w:rsidR="00737D5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ВОСЬ</w:t>
      </w: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6478A7" w:rsidRPr="006478A7" w:rsidRDefault="006478A7" w:rsidP="006478A7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6478A7" w:rsidRPr="00BE51BB" w:rsidRDefault="006478A7" w:rsidP="006478A7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</w:pP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>«</w:t>
      </w:r>
      <w:r w:rsidR="00BE51BB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 xml:space="preserve"> 17 </w:t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 xml:space="preserve">» </w:t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val="ru-RU" w:eastAsia="ru-RU" w:bidi="ar-SA"/>
        </w:rPr>
        <w:t xml:space="preserve"> </w:t>
      </w:r>
      <w:r w:rsidR="00737D57"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val="ru-RU" w:eastAsia="ru-RU" w:bidi="ar-SA"/>
        </w:rPr>
        <w:t>листопада</w:t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 xml:space="preserve">  20</w:t>
      </w:r>
      <w:r w:rsidR="00737D57"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>20</w:t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 xml:space="preserve"> року </w:t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ab/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ab/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ab/>
      </w:r>
      <w:r w:rsidR="00737D57"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ab/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ab/>
        <w:t xml:space="preserve">                   № </w:t>
      </w:r>
      <w:r w:rsidR="00BE51BB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>4</w:t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 xml:space="preserve">  - </w:t>
      </w:r>
      <w:r w:rsidR="00737D57"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>1-</w:t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val="en-US" w:eastAsia="ru-RU" w:bidi="ar-SA"/>
        </w:rPr>
        <w:t>V</w:t>
      </w:r>
      <w:r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>І</w:t>
      </w:r>
      <w:r w:rsidR="00737D57" w:rsidRPr="00BA3A4F">
        <w:rPr>
          <w:rFonts w:ascii="Times New Roman" w:eastAsia="Times New Roman" w:hAnsi="Times New Roman" w:cs="Times New Roman"/>
          <w:b/>
          <w:bCs/>
          <w:color w:val="auto"/>
          <w:kern w:val="32"/>
          <w:lang w:eastAsia="ru-RU" w:bidi="ar-SA"/>
        </w:rPr>
        <w:t>ІІ</w:t>
      </w:r>
    </w:p>
    <w:p w:rsidR="006478A7" w:rsidRPr="00BA3A4F" w:rsidRDefault="006478A7" w:rsidP="006478A7">
      <w:pPr>
        <w:widowControl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:rsidR="006478A7" w:rsidRPr="00BA3A4F" w:rsidRDefault="006478A7" w:rsidP="006478A7">
      <w:pPr>
        <w:widowControl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Про </w:t>
      </w:r>
      <w:r w:rsidR="00737D57"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затвердження переліку </w:t>
      </w:r>
    </w:p>
    <w:p w:rsidR="00BA3A4F" w:rsidRPr="00BA3A4F" w:rsidRDefault="0090152B" w:rsidP="006478A7">
      <w:pPr>
        <w:widowControl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E7394E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п</w:t>
      </w:r>
      <w:r w:rsidR="00737D57"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остійних комісій</w:t>
      </w:r>
      <w:r w:rsidR="00BA3A4F"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 </w:t>
      </w:r>
      <w:proofErr w:type="spellStart"/>
      <w:r w:rsidR="00737D57"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Бучанської</w:t>
      </w:r>
      <w:proofErr w:type="spellEnd"/>
      <w:r w:rsidR="00737D57"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 міської ради </w:t>
      </w:r>
    </w:p>
    <w:p w:rsidR="00BA3A4F" w:rsidRPr="00E7394E" w:rsidRDefault="00737D57" w:rsidP="006478A7">
      <w:pPr>
        <w:widowControl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A3A4F">
        <w:rPr>
          <w:rFonts w:ascii="Times New Roman" w:eastAsia="Times New Roman" w:hAnsi="Times New Roman" w:cs="Times New Roman"/>
          <w:b/>
          <w:color w:val="auto"/>
          <w:lang w:val="en-US" w:eastAsia="ru-RU" w:bidi="ar-SA"/>
        </w:rPr>
        <w:t>VIII</w:t>
      </w:r>
      <w:r w:rsidRPr="00E7394E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 скликання</w:t>
      </w:r>
      <w:r w:rsidR="00BA3A4F" w:rsidRPr="00E7394E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, </w:t>
      </w:r>
      <w:r w:rsidR="0043055B" w:rsidRPr="00E7394E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затвердження кількісного </w:t>
      </w:r>
      <w:r w:rsidR="00BA3A4F" w:rsidRPr="00E7394E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 </w:t>
      </w:r>
    </w:p>
    <w:p w:rsidR="00737D57" w:rsidRPr="00BA3A4F" w:rsidRDefault="00BA3A4F" w:rsidP="006478A7">
      <w:pPr>
        <w:widowControl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 w:rsidRPr="00BA3A4F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 xml:space="preserve">та </w:t>
      </w:r>
      <w:proofErr w:type="gramStart"/>
      <w:r w:rsidRPr="00BA3A4F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персонального</w:t>
      </w:r>
      <w:proofErr w:type="gramEnd"/>
      <w:r w:rsidRPr="00BA3A4F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 xml:space="preserve"> складу</w:t>
      </w:r>
    </w:p>
    <w:p w:rsidR="00A5267A" w:rsidRPr="00BA3A4F" w:rsidRDefault="00A5267A">
      <w:pPr>
        <w:spacing w:before="2" w:after="2" w:line="240" w:lineRule="exact"/>
      </w:pPr>
    </w:p>
    <w:p w:rsidR="00B20CED" w:rsidRPr="00BA3A4F" w:rsidRDefault="00862C68" w:rsidP="00737D57">
      <w:pPr>
        <w:pStyle w:val="23"/>
        <w:shd w:val="clear" w:color="auto" w:fill="auto"/>
        <w:spacing w:before="0" w:after="0"/>
        <w:ind w:firstLine="760"/>
        <w:rPr>
          <w:rStyle w:val="24"/>
          <w:lang w:val="ru-RU"/>
        </w:rPr>
      </w:pPr>
      <w:r w:rsidRPr="00BA3A4F">
        <w:rPr>
          <w:rStyle w:val="24"/>
        </w:rPr>
        <w:t>З метою ефективного розгляду питань та виконання повноважень депутатів та ради в</w:t>
      </w:r>
      <w:r w:rsidR="00737D57" w:rsidRPr="00BA3A4F">
        <w:rPr>
          <w:rStyle w:val="24"/>
          <w:lang w:val="ru-RU"/>
        </w:rPr>
        <w:t xml:space="preserve"> ц</w:t>
      </w:r>
      <w:proofErr w:type="spellStart"/>
      <w:r w:rsidRPr="00BA3A4F">
        <w:rPr>
          <w:rStyle w:val="24"/>
        </w:rPr>
        <w:t>ілому</w:t>
      </w:r>
      <w:proofErr w:type="spellEnd"/>
      <w:r w:rsidRPr="00BA3A4F">
        <w:rPr>
          <w:rStyle w:val="24"/>
        </w:rPr>
        <w:t>, керуючись ст.ст.</w:t>
      </w:r>
      <w:r w:rsidR="00737D57" w:rsidRPr="00BA3A4F">
        <w:rPr>
          <w:rStyle w:val="24"/>
        </w:rPr>
        <w:t xml:space="preserve"> </w:t>
      </w:r>
      <w:r w:rsidRPr="00BA3A4F">
        <w:rPr>
          <w:rStyle w:val="24"/>
          <w:color w:val="auto"/>
        </w:rPr>
        <w:t>26,</w:t>
      </w:r>
      <w:r w:rsidRPr="00BA3A4F">
        <w:rPr>
          <w:rStyle w:val="24"/>
        </w:rPr>
        <w:t xml:space="preserve"> 47 Закону України «Про місцеве самоврядування в Україні», міська рада</w:t>
      </w:r>
    </w:p>
    <w:p w:rsidR="00737D57" w:rsidRPr="00BA3A4F" w:rsidRDefault="00737D57" w:rsidP="00737D57">
      <w:pPr>
        <w:pStyle w:val="23"/>
        <w:shd w:val="clear" w:color="auto" w:fill="auto"/>
        <w:spacing w:before="0" w:after="0"/>
        <w:ind w:firstLine="760"/>
        <w:rPr>
          <w:lang w:val="ru-RU"/>
        </w:rPr>
      </w:pPr>
    </w:p>
    <w:p w:rsidR="00B20CED" w:rsidRPr="00BA3A4F" w:rsidRDefault="00862C68" w:rsidP="00737D57">
      <w:pPr>
        <w:pStyle w:val="23"/>
        <w:shd w:val="clear" w:color="auto" w:fill="auto"/>
        <w:spacing w:before="0" w:after="0" w:line="240" w:lineRule="exact"/>
        <w:ind w:firstLine="0"/>
        <w:jc w:val="left"/>
        <w:rPr>
          <w:b/>
          <w:lang w:val="ru-RU"/>
        </w:rPr>
      </w:pPr>
      <w:r w:rsidRPr="00BA3A4F">
        <w:rPr>
          <w:b/>
        </w:rPr>
        <w:t>ВИРІШИЛА:</w:t>
      </w:r>
    </w:p>
    <w:p w:rsidR="00737D57" w:rsidRPr="00BA3A4F" w:rsidRDefault="00737D57" w:rsidP="00737D57">
      <w:pPr>
        <w:pStyle w:val="23"/>
        <w:shd w:val="clear" w:color="auto" w:fill="auto"/>
        <w:spacing w:before="0" w:after="0" w:line="240" w:lineRule="exact"/>
        <w:ind w:firstLine="0"/>
        <w:jc w:val="left"/>
        <w:rPr>
          <w:b/>
          <w:lang w:val="ru-RU"/>
        </w:rPr>
      </w:pPr>
    </w:p>
    <w:p w:rsidR="00B20CED" w:rsidRPr="00BA3A4F" w:rsidRDefault="00862C68" w:rsidP="00062663">
      <w:pPr>
        <w:pStyle w:val="23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240" w:lineRule="auto"/>
        <w:ind w:left="1123" w:hanging="414"/>
        <w:rPr>
          <w:rStyle w:val="24"/>
        </w:rPr>
      </w:pPr>
      <w:r w:rsidRPr="00BA3A4F">
        <w:rPr>
          <w:rStyle w:val="24"/>
        </w:rPr>
        <w:t xml:space="preserve">Затвердити наступний перелік постійних комісій </w:t>
      </w:r>
      <w:proofErr w:type="spellStart"/>
      <w:r w:rsidRPr="00BA3A4F">
        <w:rPr>
          <w:rStyle w:val="24"/>
        </w:rPr>
        <w:t>Бучанської</w:t>
      </w:r>
      <w:proofErr w:type="spellEnd"/>
      <w:r w:rsidR="00062663" w:rsidRPr="00BA3A4F">
        <w:rPr>
          <w:rStyle w:val="24"/>
        </w:rPr>
        <w:t xml:space="preserve"> </w:t>
      </w:r>
      <w:r w:rsidRPr="00BA3A4F">
        <w:rPr>
          <w:rStyle w:val="24"/>
        </w:rPr>
        <w:t>міської ради VII</w:t>
      </w:r>
      <w:r w:rsidR="00737D57" w:rsidRPr="00BA3A4F">
        <w:rPr>
          <w:rStyle w:val="24"/>
        </w:rPr>
        <w:t>І</w:t>
      </w:r>
      <w:r w:rsidRPr="00BA3A4F">
        <w:rPr>
          <w:rStyle w:val="24"/>
        </w:rPr>
        <w:t xml:space="preserve"> скликання:</w:t>
      </w:r>
    </w:p>
    <w:p w:rsidR="00737D57" w:rsidRPr="00BA3A4F" w:rsidRDefault="00737D57" w:rsidP="00062663">
      <w:pPr>
        <w:pStyle w:val="23"/>
        <w:numPr>
          <w:ilvl w:val="0"/>
          <w:numId w:val="19"/>
        </w:numPr>
        <w:spacing w:before="0" w:after="0" w:line="240" w:lineRule="auto"/>
        <w:rPr>
          <w:rStyle w:val="24"/>
        </w:rPr>
      </w:pPr>
      <w:r w:rsidRPr="00BA3A4F">
        <w:rPr>
          <w:rStyle w:val="24"/>
        </w:rPr>
        <w:t>комісія з питань правової політики, депутатської діяльності, запобігання корупції та контролю за виконанням рішень ради;</w:t>
      </w:r>
    </w:p>
    <w:p w:rsidR="00737D57" w:rsidRPr="00BA3A4F" w:rsidRDefault="00062663" w:rsidP="00737D57">
      <w:pPr>
        <w:pStyle w:val="23"/>
        <w:numPr>
          <w:ilvl w:val="0"/>
          <w:numId w:val="19"/>
        </w:numPr>
        <w:spacing w:before="0" w:after="0" w:line="240" w:lineRule="auto"/>
        <w:rPr>
          <w:rStyle w:val="24"/>
        </w:rPr>
      </w:pPr>
      <w:r w:rsidRPr="00BA3A4F">
        <w:rPr>
          <w:rStyle w:val="24"/>
        </w:rPr>
        <w:t>к</w:t>
      </w:r>
      <w:r w:rsidR="00737D57" w:rsidRPr="00BA3A4F">
        <w:rPr>
          <w:rStyle w:val="24"/>
        </w:rPr>
        <w:t>омісія з питань планування, бюджету, фінансів та податкової політики</w:t>
      </w:r>
      <w:r w:rsidRPr="00BA3A4F">
        <w:rPr>
          <w:rStyle w:val="24"/>
        </w:rPr>
        <w:t>;</w:t>
      </w:r>
    </w:p>
    <w:p w:rsidR="00737D57" w:rsidRPr="00BA3A4F" w:rsidRDefault="00062663" w:rsidP="00737D57">
      <w:pPr>
        <w:pStyle w:val="23"/>
        <w:numPr>
          <w:ilvl w:val="0"/>
          <w:numId w:val="19"/>
        </w:numPr>
        <w:spacing w:before="0" w:after="0" w:line="240" w:lineRule="auto"/>
        <w:ind w:left="1480" w:hanging="357"/>
        <w:rPr>
          <w:rStyle w:val="24"/>
        </w:rPr>
      </w:pPr>
      <w:r w:rsidRPr="00BA3A4F">
        <w:rPr>
          <w:rStyle w:val="24"/>
        </w:rPr>
        <w:t>к</w:t>
      </w:r>
      <w:r w:rsidR="00737D57" w:rsidRPr="00BA3A4F">
        <w:rPr>
          <w:rStyle w:val="24"/>
        </w:rPr>
        <w:t xml:space="preserve">омісія з питань  реалізації та впровадження реформ, планування забудови територій, </w:t>
      </w:r>
      <w:r w:rsidR="007810E4" w:rsidRPr="00BA3A4F">
        <w:rPr>
          <w:rStyle w:val="24"/>
        </w:rPr>
        <w:t xml:space="preserve">містобудування </w:t>
      </w:r>
      <w:r w:rsidR="00737D57" w:rsidRPr="00BA3A4F">
        <w:rPr>
          <w:rStyle w:val="24"/>
        </w:rPr>
        <w:t xml:space="preserve"> та архітектури</w:t>
      </w:r>
      <w:r w:rsidRPr="00BA3A4F">
        <w:rPr>
          <w:rStyle w:val="24"/>
        </w:rPr>
        <w:t>;</w:t>
      </w:r>
    </w:p>
    <w:p w:rsidR="00737D57" w:rsidRPr="00BA3A4F" w:rsidRDefault="00062663" w:rsidP="00737D57">
      <w:pPr>
        <w:pStyle w:val="23"/>
        <w:numPr>
          <w:ilvl w:val="0"/>
          <w:numId w:val="19"/>
        </w:numPr>
        <w:spacing w:before="0" w:after="0" w:line="240" w:lineRule="auto"/>
        <w:ind w:left="1480" w:hanging="357"/>
        <w:rPr>
          <w:rStyle w:val="24"/>
        </w:rPr>
      </w:pPr>
      <w:r w:rsidRPr="00BA3A4F">
        <w:rPr>
          <w:rStyle w:val="24"/>
        </w:rPr>
        <w:t>к</w:t>
      </w:r>
      <w:r w:rsidR="00737D57" w:rsidRPr="00BA3A4F">
        <w:rPr>
          <w:rStyle w:val="24"/>
        </w:rPr>
        <w:t>омісія з питань регулювання земельних відносин, екології та природокористування;</w:t>
      </w:r>
    </w:p>
    <w:p w:rsidR="00737D57" w:rsidRPr="00BA3A4F" w:rsidRDefault="00062663" w:rsidP="00737D57">
      <w:pPr>
        <w:pStyle w:val="23"/>
        <w:numPr>
          <w:ilvl w:val="0"/>
          <w:numId w:val="19"/>
        </w:numPr>
        <w:spacing w:before="0" w:after="0" w:line="312" w:lineRule="exact"/>
        <w:rPr>
          <w:rStyle w:val="24"/>
        </w:rPr>
      </w:pPr>
      <w:r w:rsidRPr="00BA3A4F">
        <w:rPr>
          <w:rStyle w:val="24"/>
        </w:rPr>
        <w:t>к</w:t>
      </w:r>
      <w:r w:rsidR="00737D57" w:rsidRPr="00BA3A4F">
        <w:rPr>
          <w:rStyle w:val="24"/>
        </w:rPr>
        <w:t>омісія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ситуацій;</w:t>
      </w:r>
    </w:p>
    <w:p w:rsidR="00737D57" w:rsidRPr="00BA3A4F" w:rsidRDefault="00062663" w:rsidP="00062663">
      <w:pPr>
        <w:pStyle w:val="23"/>
        <w:numPr>
          <w:ilvl w:val="0"/>
          <w:numId w:val="19"/>
        </w:numPr>
        <w:shd w:val="clear" w:color="auto" w:fill="auto"/>
        <w:spacing w:before="0" w:after="0" w:line="240" w:lineRule="auto"/>
        <w:ind w:left="1480" w:hanging="357"/>
        <w:rPr>
          <w:rStyle w:val="24"/>
        </w:rPr>
      </w:pPr>
      <w:r w:rsidRPr="00BA3A4F">
        <w:rPr>
          <w:rStyle w:val="24"/>
        </w:rPr>
        <w:t>к</w:t>
      </w:r>
      <w:r w:rsidR="00737D57" w:rsidRPr="00BA3A4F">
        <w:rPr>
          <w:rStyle w:val="24"/>
        </w:rPr>
        <w:t>омісія з питань транспорту, зв’язку, торгівлі</w:t>
      </w:r>
      <w:r w:rsidR="00AB1061" w:rsidRPr="00BA3A4F">
        <w:rPr>
          <w:rStyle w:val="24"/>
        </w:rPr>
        <w:t xml:space="preserve"> та</w:t>
      </w:r>
      <w:r w:rsidR="00737D57" w:rsidRPr="00BA3A4F">
        <w:rPr>
          <w:rStyle w:val="24"/>
        </w:rPr>
        <w:t xml:space="preserve"> сфери послуг</w:t>
      </w:r>
      <w:r w:rsidRPr="00BA3A4F">
        <w:rPr>
          <w:rStyle w:val="24"/>
        </w:rPr>
        <w:t>;</w:t>
      </w:r>
    </w:p>
    <w:p w:rsidR="00062663" w:rsidRPr="00BA3A4F" w:rsidRDefault="00062663" w:rsidP="00062663">
      <w:pPr>
        <w:pStyle w:val="23"/>
        <w:numPr>
          <w:ilvl w:val="0"/>
          <w:numId w:val="19"/>
        </w:numPr>
        <w:spacing w:before="0" w:after="0" w:line="312" w:lineRule="exact"/>
        <w:ind w:left="1480" w:hanging="357"/>
        <w:rPr>
          <w:rStyle w:val="24"/>
        </w:rPr>
      </w:pPr>
      <w:r w:rsidRPr="00BA3A4F">
        <w:rPr>
          <w:rStyle w:val="24"/>
        </w:rPr>
        <w:t>комісія з питань житлово-комунального господарства, благоустрою, енергоефективності та управління комунальною власністю;</w:t>
      </w:r>
    </w:p>
    <w:p w:rsidR="00062663" w:rsidRPr="00BA3A4F" w:rsidRDefault="00062663" w:rsidP="00062663">
      <w:pPr>
        <w:pStyle w:val="23"/>
        <w:numPr>
          <w:ilvl w:val="0"/>
          <w:numId w:val="19"/>
        </w:numPr>
        <w:shd w:val="clear" w:color="auto" w:fill="auto"/>
        <w:spacing w:before="0" w:after="0" w:line="312" w:lineRule="exact"/>
        <w:rPr>
          <w:rStyle w:val="24"/>
        </w:rPr>
      </w:pPr>
      <w:r w:rsidRPr="00BA3A4F">
        <w:rPr>
          <w:rStyle w:val="24"/>
        </w:rPr>
        <w:t>комісія з питань соціально-економічного розвитку, промисловості, підприємництва</w:t>
      </w:r>
      <w:r w:rsidR="00AB1061" w:rsidRPr="00BA3A4F">
        <w:rPr>
          <w:rStyle w:val="24"/>
        </w:rPr>
        <w:t xml:space="preserve">, </w:t>
      </w:r>
      <w:r w:rsidRPr="00BA3A4F">
        <w:rPr>
          <w:rStyle w:val="24"/>
        </w:rPr>
        <w:t>інвестиційної діяльності</w:t>
      </w:r>
      <w:r w:rsidR="00AB1061" w:rsidRPr="00BA3A4F">
        <w:rPr>
          <w:rStyle w:val="24"/>
        </w:rPr>
        <w:t xml:space="preserve"> та інформаційних технологій</w:t>
      </w:r>
      <w:r w:rsidRPr="00BA3A4F">
        <w:rPr>
          <w:rStyle w:val="24"/>
        </w:rPr>
        <w:t>.</w:t>
      </w:r>
    </w:p>
    <w:p w:rsidR="005647FC" w:rsidRPr="00BA3A4F" w:rsidRDefault="00575E4F" w:rsidP="00062663">
      <w:pPr>
        <w:pStyle w:val="23"/>
        <w:numPr>
          <w:ilvl w:val="0"/>
          <w:numId w:val="1"/>
        </w:numPr>
        <w:shd w:val="clear" w:color="auto" w:fill="auto"/>
        <w:spacing w:before="0" w:after="0" w:line="312" w:lineRule="exact"/>
        <w:ind w:left="1123" w:hanging="414"/>
        <w:rPr>
          <w:rStyle w:val="24"/>
        </w:rPr>
      </w:pPr>
      <w:r w:rsidRPr="00BA3A4F">
        <w:rPr>
          <w:rStyle w:val="24"/>
          <w:lang w:val="ru-RU"/>
        </w:rPr>
        <w:t>З</w:t>
      </w:r>
      <w:proofErr w:type="spellStart"/>
      <w:r w:rsidRPr="00BA3A4F">
        <w:rPr>
          <w:rStyle w:val="24"/>
        </w:rPr>
        <w:t>атвердити</w:t>
      </w:r>
      <w:proofErr w:type="spellEnd"/>
      <w:r w:rsidRPr="00BA3A4F">
        <w:rPr>
          <w:rStyle w:val="24"/>
        </w:rPr>
        <w:t xml:space="preserve"> персональний склад членів постійних комісі</w:t>
      </w:r>
      <w:r w:rsidR="00B05BE6" w:rsidRPr="00BA3A4F">
        <w:rPr>
          <w:rStyle w:val="24"/>
        </w:rPr>
        <w:t>й</w:t>
      </w:r>
      <w:r w:rsidRPr="00BA3A4F">
        <w:rPr>
          <w:rStyle w:val="24"/>
        </w:rPr>
        <w:t xml:space="preserve"> </w:t>
      </w:r>
      <w:proofErr w:type="spellStart"/>
      <w:r w:rsidRPr="00BA3A4F">
        <w:rPr>
          <w:rStyle w:val="24"/>
        </w:rPr>
        <w:t>Бучанської</w:t>
      </w:r>
      <w:proofErr w:type="spellEnd"/>
      <w:r w:rsidRPr="00BA3A4F">
        <w:rPr>
          <w:rStyle w:val="24"/>
        </w:rPr>
        <w:t xml:space="preserve"> міської ради </w:t>
      </w:r>
      <w:r w:rsidRPr="00BA3A4F">
        <w:rPr>
          <w:rStyle w:val="24"/>
          <w:lang w:val="en-US"/>
        </w:rPr>
        <w:t>VIII</w:t>
      </w:r>
      <w:r w:rsidRPr="00BA3A4F">
        <w:rPr>
          <w:rStyle w:val="24"/>
        </w:rPr>
        <w:t xml:space="preserve"> скликання (Додаток</w:t>
      </w:r>
      <w:r w:rsidR="0090152B" w:rsidRPr="00BA3A4F">
        <w:rPr>
          <w:rStyle w:val="24"/>
          <w:lang w:val="ru-RU"/>
        </w:rPr>
        <w:t xml:space="preserve"> </w:t>
      </w:r>
      <w:r w:rsidR="0001781E" w:rsidRPr="00BA3A4F">
        <w:rPr>
          <w:rStyle w:val="24"/>
          <w:lang w:val="ru-RU"/>
        </w:rPr>
        <w:t>1</w:t>
      </w:r>
      <w:r w:rsidRPr="00BA3A4F">
        <w:rPr>
          <w:rStyle w:val="24"/>
        </w:rPr>
        <w:t>).</w:t>
      </w:r>
    </w:p>
    <w:p w:rsidR="0001781E" w:rsidRPr="00BA3A4F" w:rsidRDefault="0001781E" w:rsidP="00062663">
      <w:pPr>
        <w:pStyle w:val="23"/>
        <w:numPr>
          <w:ilvl w:val="0"/>
          <w:numId w:val="1"/>
        </w:numPr>
        <w:shd w:val="clear" w:color="auto" w:fill="auto"/>
        <w:spacing w:before="0" w:after="0" w:line="312" w:lineRule="exact"/>
        <w:ind w:left="1123" w:hanging="414"/>
        <w:rPr>
          <w:rStyle w:val="24"/>
        </w:rPr>
      </w:pPr>
      <w:r w:rsidRPr="00BA3A4F">
        <w:rPr>
          <w:rStyle w:val="24"/>
        </w:rPr>
        <w:t xml:space="preserve">Затвердити Положення про постійні комісії </w:t>
      </w:r>
      <w:proofErr w:type="spellStart"/>
      <w:r w:rsidRPr="00BA3A4F">
        <w:rPr>
          <w:rStyle w:val="24"/>
        </w:rPr>
        <w:t>Бучанської</w:t>
      </w:r>
      <w:proofErr w:type="spellEnd"/>
      <w:r w:rsidRPr="00BA3A4F">
        <w:rPr>
          <w:rStyle w:val="24"/>
        </w:rPr>
        <w:t xml:space="preserve"> міської ради </w:t>
      </w:r>
      <w:r w:rsidRPr="00BA3A4F">
        <w:rPr>
          <w:rStyle w:val="24"/>
          <w:lang w:val="en-US"/>
        </w:rPr>
        <w:t>VIII</w:t>
      </w:r>
      <w:r w:rsidRPr="00BA3A4F">
        <w:rPr>
          <w:rStyle w:val="24"/>
        </w:rPr>
        <w:t xml:space="preserve"> скликання (Додаток</w:t>
      </w:r>
      <w:r w:rsidRPr="00BA3A4F">
        <w:rPr>
          <w:rStyle w:val="24"/>
          <w:lang w:val="ru-RU"/>
        </w:rPr>
        <w:t xml:space="preserve"> 2</w:t>
      </w:r>
      <w:r w:rsidRPr="00BA3A4F">
        <w:rPr>
          <w:rStyle w:val="24"/>
        </w:rPr>
        <w:t>)</w:t>
      </w:r>
      <w:r w:rsidRPr="00BA3A4F">
        <w:rPr>
          <w:rStyle w:val="24"/>
          <w:lang w:val="ru-RU"/>
        </w:rPr>
        <w:t>.</w:t>
      </w:r>
    </w:p>
    <w:p w:rsidR="00062663" w:rsidRPr="00BA3A4F" w:rsidRDefault="00062663" w:rsidP="00062663">
      <w:pPr>
        <w:pStyle w:val="23"/>
        <w:shd w:val="clear" w:color="auto" w:fill="auto"/>
        <w:spacing w:before="0" w:after="0" w:line="312" w:lineRule="exact"/>
        <w:ind w:left="1120" w:firstLine="0"/>
        <w:rPr>
          <w:rStyle w:val="24"/>
        </w:rPr>
      </w:pPr>
    </w:p>
    <w:p w:rsidR="00737D57" w:rsidRDefault="00737D57" w:rsidP="00062663">
      <w:pPr>
        <w:pStyle w:val="23"/>
        <w:shd w:val="clear" w:color="auto" w:fill="auto"/>
        <w:spacing w:before="0" w:after="0" w:line="240" w:lineRule="auto"/>
        <w:ind w:left="1483" w:firstLine="0"/>
        <w:rPr>
          <w:rStyle w:val="24"/>
        </w:rPr>
      </w:pPr>
    </w:p>
    <w:p w:rsidR="00BA3A4F" w:rsidRPr="00BA3A4F" w:rsidRDefault="00BA3A4F" w:rsidP="00062663">
      <w:pPr>
        <w:pStyle w:val="23"/>
        <w:shd w:val="clear" w:color="auto" w:fill="auto"/>
        <w:spacing w:before="0" w:after="0" w:line="240" w:lineRule="auto"/>
        <w:ind w:left="1483" w:firstLine="0"/>
        <w:rPr>
          <w:rStyle w:val="24"/>
        </w:rPr>
      </w:pPr>
    </w:p>
    <w:p w:rsidR="00062663" w:rsidRPr="00BA3A4F" w:rsidRDefault="00062663" w:rsidP="00062663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Міський голова                                              </w:t>
      </w: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  <w:t xml:space="preserve">                А.П. </w:t>
      </w:r>
      <w:proofErr w:type="spellStart"/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Федорук</w:t>
      </w:r>
      <w:proofErr w:type="spellEnd"/>
    </w:p>
    <w:p w:rsidR="00737D57" w:rsidRPr="00BA3A4F" w:rsidRDefault="00737D57" w:rsidP="00737D57">
      <w:pPr>
        <w:pStyle w:val="23"/>
        <w:spacing w:before="0" w:after="0" w:line="240" w:lineRule="auto"/>
        <w:ind w:left="1123"/>
        <w:rPr>
          <w:rStyle w:val="24"/>
        </w:rPr>
      </w:pPr>
    </w:p>
    <w:p w:rsidR="00062663" w:rsidRDefault="00062663">
      <w:pPr>
        <w:pStyle w:val="80"/>
        <w:shd w:val="clear" w:color="auto" w:fill="auto"/>
        <w:spacing w:before="0" w:after="0" w:line="260" w:lineRule="exact"/>
        <w:ind w:firstLine="0"/>
        <w:rPr>
          <w:lang w:val="ru-RU"/>
        </w:rPr>
      </w:pPr>
    </w:p>
    <w:p w:rsidR="00062663" w:rsidRDefault="00062663">
      <w:pPr>
        <w:pStyle w:val="80"/>
        <w:shd w:val="clear" w:color="auto" w:fill="auto"/>
        <w:spacing w:before="0" w:after="0" w:line="322" w:lineRule="exact"/>
        <w:ind w:left="6400" w:firstLine="0"/>
        <w:rPr>
          <w:lang w:val="ru-RU"/>
        </w:rPr>
      </w:pPr>
    </w:p>
    <w:p w:rsidR="005647FC" w:rsidRPr="00CF5504" w:rsidRDefault="005647FC" w:rsidP="005647FC">
      <w:pPr>
        <w:tabs>
          <w:tab w:val="left" w:pos="5103"/>
        </w:tabs>
        <w:ind w:left="5529"/>
        <w:jc w:val="both"/>
        <w:rPr>
          <w:sz w:val="20"/>
          <w:szCs w:val="20"/>
        </w:rPr>
      </w:pPr>
    </w:p>
    <w:tbl>
      <w:tblPr>
        <w:tblStyle w:val="a6"/>
        <w:tblpPr w:leftFromText="180" w:rightFromText="180" w:vertAnchor="page" w:horzAnchor="margin" w:tblpY="1091"/>
        <w:tblW w:w="9345" w:type="dxa"/>
        <w:tblLook w:val="04A0" w:firstRow="1" w:lastRow="0" w:firstColumn="1" w:lastColumn="0" w:noHBand="0" w:noVBand="1"/>
      </w:tblPr>
      <w:tblGrid>
        <w:gridCol w:w="562"/>
        <w:gridCol w:w="8783"/>
      </w:tblGrid>
      <w:tr w:rsidR="00AD1B73" w:rsidRPr="005D6DD4" w:rsidTr="00AD1B73">
        <w:tc>
          <w:tcPr>
            <w:tcW w:w="9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B73" w:rsidRPr="00575E4F" w:rsidRDefault="00AD1B73" w:rsidP="00AD1B73">
            <w:pPr>
              <w:ind w:left="5529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56A70">
              <w:rPr>
                <w:rFonts w:ascii="Times New Roman" w:hAnsi="Times New Roman"/>
                <w:b/>
              </w:rPr>
              <w:lastRenderedPageBreak/>
              <w:t>Додаток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="0001781E">
              <w:rPr>
                <w:rFonts w:ascii="Times New Roman" w:hAnsi="Times New Roman"/>
                <w:b/>
              </w:rPr>
              <w:t>1</w:t>
            </w:r>
          </w:p>
          <w:p w:rsidR="00AD1B73" w:rsidRDefault="00AD1B73" w:rsidP="00AD1B73">
            <w:pPr>
              <w:ind w:left="5529"/>
              <w:jc w:val="both"/>
              <w:rPr>
                <w:rFonts w:ascii="Times New Roman" w:hAnsi="Times New Roman"/>
                <w:b/>
              </w:rPr>
            </w:pPr>
            <w:r w:rsidRPr="00E56A70">
              <w:rPr>
                <w:rFonts w:ascii="Times New Roman" w:hAnsi="Times New Roman"/>
                <w:b/>
              </w:rPr>
              <w:t xml:space="preserve">до </w:t>
            </w:r>
            <w:proofErr w:type="spellStart"/>
            <w:proofErr w:type="gramStart"/>
            <w:r w:rsidRPr="00E56A70">
              <w:rPr>
                <w:rFonts w:ascii="Times New Roman" w:hAnsi="Times New Roman"/>
                <w:b/>
              </w:rPr>
              <w:t>р</w:t>
            </w:r>
            <w:proofErr w:type="gramEnd"/>
            <w:r w:rsidRPr="00E56A70">
              <w:rPr>
                <w:rFonts w:ascii="Times New Roman" w:hAnsi="Times New Roman"/>
                <w:b/>
              </w:rPr>
              <w:t>ішення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56A70">
              <w:rPr>
                <w:rFonts w:ascii="Times New Roman" w:hAnsi="Times New Roman"/>
                <w:b/>
              </w:rPr>
              <w:t>Бучанської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56A70">
              <w:rPr>
                <w:rFonts w:ascii="Times New Roman" w:hAnsi="Times New Roman"/>
                <w:b/>
              </w:rPr>
              <w:t>міської</w:t>
            </w:r>
            <w:proofErr w:type="spellEnd"/>
            <w:r w:rsidRPr="00E56A70">
              <w:rPr>
                <w:rFonts w:ascii="Times New Roman" w:hAnsi="Times New Roman"/>
                <w:b/>
              </w:rPr>
              <w:t xml:space="preserve"> ради</w:t>
            </w:r>
          </w:p>
          <w:p w:rsidR="00AD1B73" w:rsidRDefault="00AD1B73" w:rsidP="00AD1B73">
            <w:pPr>
              <w:ind w:left="5529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62663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</w:rPr>
              <w:t>ід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Pr="00E56A70">
              <w:rPr>
                <w:rFonts w:ascii="Times New Roman" w:hAnsi="Times New Roman"/>
                <w:b/>
              </w:rPr>
              <w:t>«</w:t>
            </w:r>
            <w:r w:rsidR="00BE51BB">
              <w:rPr>
                <w:rFonts w:ascii="Times New Roman" w:hAnsi="Times New Roman"/>
                <w:b/>
              </w:rPr>
              <w:t>17</w:t>
            </w:r>
            <w:r w:rsidRPr="00E56A70">
              <w:rPr>
                <w:rFonts w:ascii="Times New Roman" w:hAnsi="Times New Roman"/>
                <w:b/>
              </w:rPr>
              <w:t xml:space="preserve">» </w:t>
            </w:r>
            <w:r>
              <w:rPr>
                <w:rFonts w:ascii="Times New Roman" w:hAnsi="Times New Roman"/>
                <w:b/>
              </w:rPr>
              <w:t>листопада 2020</w:t>
            </w:r>
            <w:r w:rsidRPr="00E56A70">
              <w:rPr>
                <w:rFonts w:ascii="Times New Roman" w:hAnsi="Times New Roman"/>
                <w:b/>
              </w:rPr>
              <w:t xml:space="preserve"> р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AD1B73" w:rsidRPr="00AD1B73" w:rsidRDefault="00AD1B73" w:rsidP="00AD1B73">
            <w:pPr>
              <w:ind w:left="5529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r w:rsidR="00BE51B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- 1 - </w:t>
            </w:r>
            <w:r>
              <w:rPr>
                <w:rFonts w:ascii="Times New Roman" w:hAnsi="Times New Roman"/>
                <w:b/>
                <w:lang w:val="en-US"/>
              </w:rPr>
              <w:t>VIII</w:t>
            </w:r>
          </w:p>
          <w:p w:rsidR="00AD1B73" w:rsidRPr="005D6DD4" w:rsidRDefault="00AD1B73" w:rsidP="00AD1B73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A96E3A">
              <w:rPr>
                <w:rFonts w:ascii="Times New Roman" w:hAnsi="Times New Roman"/>
                <w:b/>
              </w:rPr>
              <w:t xml:space="preserve"> </w:t>
            </w:r>
            <w:r w:rsidRPr="00E56A7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D1B73" w:rsidRPr="005D6DD4" w:rsidTr="00AD1B73">
        <w:tc>
          <w:tcPr>
            <w:tcW w:w="562" w:type="dxa"/>
            <w:tcBorders>
              <w:top w:val="single" w:sz="4" w:space="0" w:color="auto"/>
            </w:tcBorders>
          </w:tcPr>
          <w:p w:rsidR="00AD1B73" w:rsidRDefault="00AD1B73" w:rsidP="00AD1B73">
            <w:r>
              <w:t>1</w:t>
            </w:r>
          </w:p>
        </w:tc>
        <w:tc>
          <w:tcPr>
            <w:tcW w:w="8783" w:type="dxa"/>
            <w:tcBorders>
              <w:top w:val="single" w:sz="4" w:space="0" w:color="auto"/>
            </w:tcBorders>
          </w:tcPr>
          <w:p w:rsidR="00AD1B73" w:rsidRPr="005D6DD4" w:rsidRDefault="00AD1B73" w:rsidP="00AD1B73">
            <w:pPr>
              <w:rPr>
                <w:lang w:val="uk-UA"/>
              </w:rPr>
            </w:pPr>
          </w:p>
          <w:p w:rsidR="00AD1B73" w:rsidRPr="005D6DD4" w:rsidRDefault="00AD1B73" w:rsidP="00575E4F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 xml:space="preserve">Комісія з питань правової політики, депутатської діяльності, запобігання корупції та контролю за виконанням рішень ради </w:t>
            </w:r>
          </w:p>
        </w:tc>
      </w:tr>
      <w:tr w:rsidR="00AD1B73" w:rsidRPr="005D6DD4" w:rsidTr="00AE1E6F">
        <w:trPr>
          <w:trHeight w:val="396"/>
        </w:trPr>
        <w:tc>
          <w:tcPr>
            <w:tcW w:w="562" w:type="dxa"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750E85" w:rsidRDefault="00AD1B73" w:rsidP="00AD1B73">
            <w:pPr>
              <w:rPr>
                <w:b/>
                <w:lang w:val="uk-UA"/>
              </w:rPr>
            </w:pPr>
            <w:proofErr w:type="spellStart"/>
            <w:r w:rsidRPr="00750E85">
              <w:rPr>
                <w:rFonts w:ascii="Times New Roman" w:hAnsi="Times New Roman" w:cs="Times New Roman"/>
                <w:b/>
                <w:lang w:val="uk-UA"/>
              </w:rPr>
              <w:t>Федорук</w:t>
            </w:r>
            <w:proofErr w:type="spellEnd"/>
            <w:r w:rsidRPr="00750E85">
              <w:rPr>
                <w:rFonts w:ascii="Times New Roman" w:hAnsi="Times New Roman" w:cs="Times New Roman"/>
                <w:b/>
                <w:lang w:val="uk-UA"/>
              </w:rPr>
              <w:t xml:space="preserve"> Лариса Петрівна, «За майбутнє», Голова комісії</w:t>
            </w:r>
          </w:p>
        </w:tc>
      </w:tr>
      <w:tr w:rsidR="00AD1B73" w:rsidRPr="005D6DD4" w:rsidTr="00AE1E6F">
        <w:trPr>
          <w:trHeight w:val="451"/>
        </w:trPr>
        <w:tc>
          <w:tcPr>
            <w:tcW w:w="562" w:type="dxa"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A31FB6" w:rsidRDefault="00D85D92" w:rsidP="00D85D9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Ганаба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Роман </w:t>
            </w:r>
            <w:r w:rsidR="00AD1B73" w:rsidRPr="00A31FB6">
              <w:rPr>
                <w:rFonts w:ascii="Times New Roman" w:hAnsi="Times New Roman" w:cs="Times New Roman"/>
                <w:lang w:val="uk-UA"/>
              </w:rPr>
              <w:t>Васил</w:t>
            </w:r>
            <w:r>
              <w:rPr>
                <w:rFonts w:ascii="Times New Roman" w:hAnsi="Times New Roman" w:cs="Times New Roman"/>
                <w:lang w:val="uk-UA"/>
              </w:rPr>
              <w:t>ьович</w:t>
            </w:r>
            <w:r w:rsidR="00AD1B73" w:rsidRPr="00A31FB6"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D1B73" w:rsidRPr="005D6DD4" w:rsidTr="00AE1E6F">
        <w:trPr>
          <w:trHeight w:val="409"/>
        </w:trPr>
        <w:tc>
          <w:tcPr>
            <w:tcW w:w="562" w:type="dxa"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D85D92" w:rsidRDefault="00D85D92" w:rsidP="00D85D92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Османов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Музафар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Шамсединович</w:t>
            </w:r>
            <w:proofErr w:type="spellEnd"/>
            <w:r w:rsidR="00AD1B73" w:rsidRPr="00D85D92"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D1B73" w:rsidRPr="00750E85" w:rsidTr="00AE1E6F">
        <w:trPr>
          <w:trHeight w:val="493"/>
        </w:trPr>
        <w:tc>
          <w:tcPr>
            <w:tcW w:w="562" w:type="dxa"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5D6DD4" w:rsidRDefault="00AD1B73" w:rsidP="00AD1B73">
            <w:pPr>
              <w:rPr>
                <w:lang w:val="uk-UA"/>
              </w:rPr>
            </w:pPr>
            <w:proofErr w:type="spellStart"/>
            <w:r w:rsidRPr="00DD0638">
              <w:rPr>
                <w:rFonts w:ascii="Times New Roman" w:hAnsi="Times New Roman" w:cs="Times New Roman"/>
                <w:lang w:val="uk-UA"/>
              </w:rPr>
              <w:t>Матковська</w:t>
            </w:r>
            <w:proofErr w:type="spellEnd"/>
            <w:r w:rsidRPr="00DD0638">
              <w:rPr>
                <w:rFonts w:ascii="Times New Roman" w:hAnsi="Times New Roman" w:cs="Times New Roman"/>
                <w:lang w:val="uk-UA"/>
              </w:rPr>
              <w:t xml:space="preserve"> Мар’яна Анатоліївна, «Європейська Солідарність»</w:t>
            </w:r>
          </w:p>
        </w:tc>
      </w:tr>
      <w:tr w:rsidR="00AD1B73" w:rsidRPr="00CD6366" w:rsidTr="00AE1E6F">
        <w:trPr>
          <w:trHeight w:val="703"/>
        </w:trPr>
        <w:tc>
          <w:tcPr>
            <w:tcW w:w="562" w:type="dxa"/>
            <w:vMerge w:val="restart"/>
          </w:tcPr>
          <w:p w:rsidR="00AD1B73" w:rsidRDefault="00AD1B73" w:rsidP="00AD1B73">
            <w:pPr>
              <w:rPr>
                <w:lang w:val="uk-UA"/>
              </w:rPr>
            </w:pPr>
          </w:p>
          <w:p w:rsidR="00AD1B73" w:rsidRPr="005D6DD4" w:rsidRDefault="00AD1B73" w:rsidP="00AD1B73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783" w:type="dxa"/>
          </w:tcPr>
          <w:p w:rsidR="00AD1B73" w:rsidRPr="005D6DD4" w:rsidRDefault="00AD1B73" w:rsidP="00AD1B73">
            <w:pPr>
              <w:rPr>
                <w:lang w:val="uk-UA"/>
              </w:rPr>
            </w:pPr>
          </w:p>
          <w:p w:rsidR="00AD1B73" w:rsidRPr="005D6DD4" w:rsidRDefault="00AD1B73" w:rsidP="00575E4F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>Комісія з питань планування, бюджету, фінансів та податкової політики</w:t>
            </w:r>
          </w:p>
        </w:tc>
      </w:tr>
      <w:tr w:rsidR="00AD1B73" w:rsidRPr="00CD6366" w:rsidTr="00AE1E6F">
        <w:trPr>
          <w:trHeight w:val="423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521055" w:rsidRDefault="00AD1B73" w:rsidP="00AD1B73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lang w:val="uk-UA"/>
              </w:rPr>
              <w:t>Квашук</w:t>
            </w:r>
            <w:proofErr w:type="spellEnd"/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Олег Якович, «Батьківщина», Голова комісії</w:t>
            </w:r>
          </w:p>
        </w:tc>
      </w:tr>
      <w:tr w:rsidR="00AD1B73" w:rsidRPr="00CD6366" w:rsidTr="00AE1E6F">
        <w:trPr>
          <w:trHeight w:val="395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750E85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r w:rsidRPr="00750E85">
              <w:rPr>
                <w:rFonts w:ascii="Times New Roman" w:hAnsi="Times New Roman" w:cs="Times New Roman"/>
              </w:rPr>
              <w:t>Р</w:t>
            </w:r>
            <w:proofErr w:type="spellStart"/>
            <w:r w:rsidRPr="00750E85">
              <w:rPr>
                <w:rFonts w:ascii="Times New Roman" w:hAnsi="Times New Roman" w:cs="Times New Roman"/>
                <w:lang w:val="uk-UA"/>
              </w:rPr>
              <w:t>иженко</w:t>
            </w:r>
            <w:proofErr w:type="spellEnd"/>
            <w:r w:rsidRPr="00750E85">
              <w:rPr>
                <w:rFonts w:ascii="Times New Roman" w:hAnsi="Times New Roman" w:cs="Times New Roman"/>
                <w:lang w:val="uk-UA"/>
              </w:rPr>
              <w:t xml:space="preserve"> Людмила Володимирівна, «Слуга народу»</w:t>
            </w:r>
          </w:p>
        </w:tc>
      </w:tr>
      <w:tr w:rsidR="00AD1B73" w:rsidRPr="00CD6366" w:rsidTr="00AE1E6F">
        <w:trPr>
          <w:trHeight w:val="438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A31FB6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r w:rsidRPr="00A31FB6">
              <w:rPr>
                <w:rFonts w:ascii="Times New Roman" w:hAnsi="Times New Roman" w:cs="Times New Roman"/>
                <w:lang w:val="uk-UA"/>
              </w:rPr>
              <w:t>Сашко Тетяна Миколаївна, «Слуга народу»</w:t>
            </w:r>
          </w:p>
        </w:tc>
      </w:tr>
      <w:tr w:rsidR="00AD1B73" w:rsidRPr="00CD6366" w:rsidTr="00AE1E6F">
        <w:trPr>
          <w:trHeight w:val="479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5D6DD4" w:rsidRDefault="00AD1B73" w:rsidP="00AD1B73">
            <w:pPr>
              <w:rPr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Саврей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Вікторович, «Європейська Солідарність»  </w:t>
            </w:r>
          </w:p>
        </w:tc>
      </w:tr>
      <w:tr w:rsidR="00AD1B73" w:rsidRPr="005D6DD4" w:rsidTr="00AE1E6F">
        <w:tc>
          <w:tcPr>
            <w:tcW w:w="562" w:type="dxa"/>
            <w:vMerge w:val="restart"/>
          </w:tcPr>
          <w:p w:rsidR="00AD1B73" w:rsidRDefault="00AD1B73" w:rsidP="00AD1B73">
            <w:pPr>
              <w:rPr>
                <w:lang w:val="uk-UA"/>
              </w:rPr>
            </w:pPr>
          </w:p>
          <w:p w:rsidR="00AD1B73" w:rsidRDefault="00AD1B73" w:rsidP="00AD1B73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783" w:type="dxa"/>
          </w:tcPr>
          <w:p w:rsidR="00AD1B73" w:rsidRPr="00DB34A8" w:rsidRDefault="00AD1B73" w:rsidP="00AD1B73">
            <w:pPr>
              <w:rPr>
                <w:sz w:val="21"/>
                <w:lang w:val="uk-UA"/>
              </w:rPr>
            </w:pPr>
          </w:p>
          <w:p w:rsidR="00AD1B73" w:rsidRPr="00CB1F11" w:rsidRDefault="00AD1B73" w:rsidP="007810E4">
            <w:pPr>
              <w:rPr>
                <w:b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 xml:space="preserve">Комісія з питань  реалізації та впровадження реформ, планування забудови територій, </w:t>
            </w:r>
            <w:r w:rsidR="007810E4">
              <w:rPr>
                <w:rFonts w:ascii="Times New Roman" w:hAnsi="Times New Roman" w:cs="Times New Roman"/>
                <w:b/>
                <w:szCs w:val="24"/>
                <w:lang w:val="uk-UA"/>
              </w:rPr>
              <w:t>містобудування</w:t>
            </w: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 xml:space="preserve"> та архітектури </w:t>
            </w:r>
          </w:p>
        </w:tc>
      </w:tr>
      <w:tr w:rsidR="00AD1B73" w:rsidRPr="005D6DD4" w:rsidTr="00AE1E6F">
        <w:trPr>
          <w:trHeight w:val="466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521055" w:rsidRDefault="00AD1B73" w:rsidP="00AD1B73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lang w:val="uk-UA"/>
              </w:rPr>
              <w:t>Сотніков</w:t>
            </w:r>
            <w:proofErr w:type="spellEnd"/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Олег Леонідович, «Батьківщина», Голова комісії</w:t>
            </w:r>
          </w:p>
        </w:tc>
      </w:tr>
      <w:tr w:rsidR="00AD1B73" w:rsidRPr="005D6DD4" w:rsidTr="00AE1E6F">
        <w:trPr>
          <w:trHeight w:val="465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Default="00AD1B73" w:rsidP="00AD1B73">
            <w:pPr>
              <w:rPr>
                <w:lang w:val="uk-UA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Матюшенко Лариса Анатоліївна, «За майбутнє»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A31FB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AD1B73" w:rsidRPr="005D6DD4" w:rsidTr="00AE1E6F">
        <w:trPr>
          <w:trHeight w:val="409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A31FB6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r w:rsidRPr="00A31FB6">
              <w:rPr>
                <w:rFonts w:ascii="Times New Roman" w:hAnsi="Times New Roman" w:cs="Times New Roman"/>
                <w:lang w:val="uk-UA"/>
              </w:rPr>
              <w:t>Король Сергій Васильович, «За майбутнє»</w:t>
            </w:r>
          </w:p>
        </w:tc>
      </w:tr>
      <w:tr w:rsidR="00AD1B73" w:rsidRPr="005D6DD4" w:rsidTr="00AE1E6F">
        <w:trPr>
          <w:trHeight w:val="424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DD0638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53670">
              <w:rPr>
                <w:rFonts w:ascii="Times New Roman" w:hAnsi="Times New Roman" w:cs="Times New Roman"/>
                <w:lang w:val="uk-UA"/>
              </w:rPr>
              <w:t>Коротя</w:t>
            </w:r>
            <w:proofErr w:type="spellEnd"/>
            <w:r w:rsidRPr="00453670">
              <w:rPr>
                <w:rFonts w:ascii="Times New Roman" w:hAnsi="Times New Roman" w:cs="Times New Roman"/>
                <w:lang w:val="uk-UA"/>
              </w:rPr>
              <w:t xml:space="preserve"> Володимир Геннадійович, «Нові обличчя»</w:t>
            </w:r>
          </w:p>
        </w:tc>
      </w:tr>
      <w:tr w:rsidR="00AD1B73" w:rsidRPr="005D6DD4" w:rsidTr="00AE1E6F">
        <w:trPr>
          <w:trHeight w:val="954"/>
        </w:trPr>
        <w:tc>
          <w:tcPr>
            <w:tcW w:w="562" w:type="dxa"/>
            <w:vMerge w:val="restart"/>
          </w:tcPr>
          <w:p w:rsidR="00AD1B73" w:rsidRDefault="00AD1B73" w:rsidP="00AD1B73">
            <w:pPr>
              <w:rPr>
                <w:lang w:val="uk-UA"/>
              </w:rPr>
            </w:pPr>
          </w:p>
          <w:p w:rsidR="00AD1B73" w:rsidRPr="005D6DD4" w:rsidRDefault="00AD1B73" w:rsidP="00AD1B73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783" w:type="dxa"/>
          </w:tcPr>
          <w:p w:rsidR="00AD1B73" w:rsidRPr="005D6DD4" w:rsidRDefault="00AD1B73" w:rsidP="00AD1B73">
            <w:pPr>
              <w:rPr>
                <w:lang w:val="uk-UA"/>
              </w:rPr>
            </w:pPr>
          </w:p>
          <w:p w:rsidR="00AD1B73" w:rsidRPr="005D6DD4" w:rsidRDefault="00AD1B73" w:rsidP="00575E4F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>Комісія з питань регулювання земельних відносин, екології та природокористування</w:t>
            </w:r>
          </w:p>
        </w:tc>
      </w:tr>
      <w:tr w:rsidR="00AD1B73" w:rsidRPr="005D6DD4" w:rsidTr="00AE1E6F">
        <w:trPr>
          <w:trHeight w:val="410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521055" w:rsidRDefault="00AD1B73" w:rsidP="00AD1B7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Янковой</w:t>
            </w:r>
            <w:proofErr w:type="spellEnd"/>
            <w:r w:rsidRPr="005210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Роман Васильович, «Батьківщина», Голова комісії</w:t>
            </w:r>
          </w:p>
        </w:tc>
      </w:tr>
      <w:tr w:rsidR="00AD1B73" w:rsidRPr="005D6DD4" w:rsidTr="00AE1E6F">
        <w:trPr>
          <w:trHeight w:val="423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521055" w:rsidRDefault="00AF22DE" w:rsidP="00AF22D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D0638">
              <w:rPr>
                <w:rFonts w:ascii="Times New Roman" w:hAnsi="Times New Roman" w:cs="Times New Roman"/>
                <w:lang w:val="uk-UA"/>
              </w:rPr>
              <w:t>Рибальченко</w:t>
            </w:r>
            <w:proofErr w:type="spellEnd"/>
            <w:r w:rsidRPr="00DD0638">
              <w:rPr>
                <w:rFonts w:ascii="Times New Roman" w:hAnsi="Times New Roman" w:cs="Times New Roman"/>
                <w:lang w:val="uk-UA"/>
              </w:rPr>
              <w:t xml:space="preserve"> Юрій Анатолійович, «Європейська Солідарність»</w:t>
            </w:r>
            <w:r>
              <w:rPr>
                <w:rFonts w:ascii="Times New Roman" w:hAnsi="Times New Roman" w:cs="Times New Roman"/>
                <w:lang w:val="uk-UA"/>
              </w:rPr>
              <w:t>, Заступник голови</w:t>
            </w:r>
          </w:p>
        </w:tc>
      </w:tr>
      <w:tr w:rsidR="00AD1B73" w:rsidRPr="005D6DD4" w:rsidTr="00AE1E6F">
        <w:trPr>
          <w:trHeight w:val="465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FF487A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r w:rsidRPr="00FF487A">
              <w:rPr>
                <w:rFonts w:ascii="Times New Roman" w:hAnsi="Times New Roman" w:cs="Times New Roman"/>
                <w:lang w:val="uk-UA"/>
              </w:rPr>
              <w:t>Хрокало Валентина Олександрівна, «За майбутнє»</w:t>
            </w:r>
          </w:p>
        </w:tc>
      </w:tr>
      <w:tr w:rsidR="00AD1B73" w:rsidRPr="005D6DD4" w:rsidTr="00AE1E6F">
        <w:trPr>
          <w:trHeight w:val="465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453670" w:rsidRDefault="00AF22DE" w:rsidP="00AD1B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1055">
              <w:rPr>
                <w:rFonts w:ascii="Times New Roman" w:hAnsi="Times New Roman" w:cs="Times New Roman"/>
                <w:lang w:val="uk-UA"/>
              </w:rPr>
              <w:t>Мостіпака</w:t>
            </w:r>
            <w:proofErr w:type="spellEnd"/>
            <w:r w:rsidRPr="00521055">
              <w:rPr>
                <w:rFonts w:ascii="Times New Roman" w:hAnsi="Times New Roman" w:cs="Times New Roman"/>
                <w:lang w:val="uk-UA"/>
              </w:rPr>
              <w:t xml:space="preserve"> Сергій Васильович, «Слуга народу»</w:t>
            </w:r>
          </w:p>
        </w:tc>
      </w:tr>
      <w:tr w:rsidR="00AD1B73" w:rsidRPr="005D6DD4" w:rsidTr="00AE1E6F">
        <w:trPr>
          <w:trHeight w:val="311"/>
        </w:trPr>
        <w:tc>
          <w:tcPr>
            <w:tcW w:w="562" w:type="dxa"/>
            <w:vMerge/>
          </w:tcPr>
          <w:p w:rsidR="00AD1B73" w:rsidRPr="005D6DD4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DD0638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r w:rsidRPr="00453670">
              <w:rPr>
                <w:rFonts w:ascii="Times New Roman" w:hAnsi="Times New Roman" w:cs="Times New Roman"/>
                <w:lang w:val="uk-UA"/>
              </w:rPr>
              <w:t>Морозова Алевтина Володимирівна, «Сила і честь»</w:t>
            </w:r>
          </w:p>
        </w:tc>
      </w:tr>
      <w:tr w:rsidR="00AD1B73" w:rsidRPr="005D6DD4" w:rsidTr="00AE1E6F">
        <w:trPr>
          <w:trHeight w:val="1234"/>
        </w:trPr>
        <w:tc>
          <w:tcPr>
            <w:tcW w:w="562" w:type="dxa"/>
            <w:vMerge w:val="restart"/>
          </w:tcPr>
          <w:p w:rsidR="00AD1B73" w:rsidRDefault="00AD1B73" w:rsidP="00AD1B73">
            <w:pPr>
              <w:rPr>
                <w:lang w:val="uk-UA"/>
              </w:rPr>
            </w:pPr>
          </w:p>
          <w:p w:rsidR="00AD1B73" w:rsidRDefault="00AD1B73" w:rsidP="00AD1B73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783" w:type="dxa"/>
          </w:tcPr>
          <w:p w:rsidR="00AD1B73" w:rsidRPr="00DB34A8" w:rsidRDefault="00AD1B73" w:rsidP="00575E4F">
            <w:pPr>
              <w:rPr>
                <w:b/>
                <w:sz w:val="21"/>
                <w:lang w:val="uk-UA"/>
              </w:rPr>
            </w:pPr>
          </w:p>
          <w:p w:rsidR="00AD1B73" w:rsidRPr="00CD6366" w:rsidRDefault="00AD1B73" w:rsidP="00575E4F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>Комісія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      </w:r>
          </w:p>
        </w:tc>
      </w:tr>
      <w:tr w:rsidR="00AD1B73" w:rsidRPr="005D6DD4" w:rsidTr="00AE1E6F">
        <w:trPr>
          <w:trHeight w:val="368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1F0E91" w:rsidRDefault="00AD1B73" w:rsidP="00AD1B7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1F0E91">
              <w:rPr>
                <w:rFonts w:ascii="Times New Roman" w:hAnsi="Times New Roman" w:cs="Times New Roman"/>
                <w:b/>
                <w:lang w:val="uk-UA"/>
              </w:rPr>
              <w:t>Цимбал Олег Іванович, «Слуга народу», Голова комісії</w:t>
            </w:r>
          </w:p>
        </w:tc>
      </w:tr>
      <w:tr w:rsidR="00AD1B73" w:rsidRPr="005D6DD4" w:rsidTr="00AE1E6F">
        <w:trPr>
          <w:trHeight w:val="494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1F0E91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F0E91">
              <w:rPr>
                <w:rFonts w:ascii="Times New Roman" w:hAnsi="Times New Roman" w:cs="Times New Roman"/>
                <w:lang w:val="uk-UA"/>
              </w:rPr>
              <w:t>Джам</w:t>
            </w:r>
            <w:proofErr w:type="spellEnd"/>
            <w:r w:rsidRPr="001F0E91">
              <w:rPr>
                <w:rFonts w:ascii="Times New Roman" w:hAnsi="Times New Roman" w:cs="Times New Roman"/>
                <w:lang w:val="uk-UA"/>
              </w:rPr>
              <w:t xml:space="preserve"> Оксана Іванівна, «Слуга народу»</w:t>
            </w:r>
          </w:p>
        </w:tc>
      </w:tr>
      <w:tr w:rsidR="00AD1B73" w:rsidRPr="005D6DD4" w:rsidTr="00AE1E6F">
        <w:trPr>
          <w:trHeight w:val="423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521055" w:rsidRDefault="00AD1B73" w:rsidP="00D85D9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Продан Ольга Леонідівна, «Європейська Солідарність»</w:t>
            </w:r>
            <w:r w:rsidR="00D85D9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AD1B73" w:rsidRPr="005D6DD4" w:rsidTr="00AE1E6F">
        <w:trPr>
          <w:trHeight w:val="272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453670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53670">
              <w:rPr>
                <w:rFonts w:ascii="Times New Roman" w:hAnsi="Times New Roman" w:cs="Times New Roman"/>
                <w:lang w:val="uk-UA"/>
              </w:rPr>
              <w:t>Кушнірчук</w:t>
            </w:r>
            <w:proofErr w:type="spellEnd"/>
            <w:r w:rsidRPr="00453670">
              <w:rPr>
                <w:rFonts w:ascii="Times New Roman" w:hAnsi="Times New Roman" w:cs="Times New Roman"/>
                <w:lang w:val="uk-UA"/>
              </w:rPr>
              <w:t xml:space="preserve"> Анатолій Юрійович, «Сила і честь»</w:t>
            </w:r>
          </w:p>
        </w:tc>
      </w:tr>
      <w:tr w:rsidR="00AD1B73" w:rsidRPr="005D6DD4" w:rsidTr="00AE1E6F">
        <w:trPr>
          <w:trHeight w:val="619"/>
        </w:trPr>
        <w:tc>
          <w:tcPr>
            <w:tcW w:w="562" w:type="dxa"/>
            <w:vMerge w:val="restart"/>
          </w:tcPr>
          <w:p w:rsidR="00AD1B73" w:rsidRPr="00CD3E2E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</w:p>
          <w:p w:rsidR="00AD1B73" w:rsidRPr="00CD3E2E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r w:rsidRPr="00CD3E2E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8783" w:type="dxa"/>
          </w:tcPr>
          <w:p w:rsidR="00AD1B73" w:rsidRDefault="00AD1B73" w:rsidP="00AD1B73">
            <w:pPr>
              <w:rPr>
                <w:lang w:val="uk-UA"/>
              </w:rPr>
            </w:pPr>
          </w:p>
          <w:p w:rsidR="00AD1B73" w:rsidRPr="00F33B48" w:rsidRDefault="00AD1B73" w:rsidP="00BA3A4F">
            <w:pPr>
              <w:jc w:val="both"/>
              <w:rPr>
                <w:sz w:val="24"/>
                <w:szCs w:val="24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>Комісія з питань транспорту, зв’язку, торгівлі</w:t>
            </w:r>
            <w:r w:rsidR="00BA3A4F">
              <w:rPr>
                <w:rFonts w:ascii="Times New Roman" w:hAnsi="Times New Roman" w:cs="Times New Roman"/>
                <w:b/>
                <w:szCs w:val="24"/>
                <w:lang w:val="uk-UA"/>
              </w:rPr>
              <w:t xml:space="preserve"> та сф</w:t>
            </w: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>ери послуг</w:t>
            </w:r>
          </w:p>
        </w:tc>
      </w:tr>
      <w:tr w:rsidR="00AD1B73" w:rsidRPr="005D6DD4" w:rsidTr="00AE1E6F">
        <w:trPr>
          <w:trHeight w:val="353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BF4BBA" w:rsidRDefault="00AD1B73" w:rsidP="00BA3A4F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Олексюк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В</w:t>
            </w:r>
            <w:r w:rsidR="00BA3A4F">
              <w:rPr>
                <w:rFonts w:ascii="Times New Roman" w:hAnsi="Times New Roman" w:cs="Times New Roman"/>
                <w:b/>
                <w:lang w:val="uk-UA"/>
              </w:rPr>
              <w:t>асиль Павлович</w:t>
            </w:r>
            <w:r w:rsidR="00077D37">
              <w:rPr>
                <w:rFonts w:ascii="Times New Roman" w:hAnsi="Times New Roman" w:cs="Times New Roman"/>
                <w:b/>
                <w:lang w:val="uk-UA"/>
              </w:rPr>
              <w:t xml:space="preserve">, «Сила і честь»,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Голова комісії</w:t>
            </w:r>
          </w:p>
        </w:tc>
      </w:tr>
      <w:tr w:rsidR="00AD1B73" w:rsidRPr="005D6DD4" w:rsidTr="00AE1E6F">
        <w:trPr>
          <w:trHeight w:val="324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3B7D71" w:rsidRDefault="00AD1B73" w:rsidP="00AD1B73">
            <w:pPr>
              <w:rPr>
                <w:rFonts w:ascii="Times New Roman" w:hAnsi="Times New Roman" w:cs="Times New Roman"/>
                <w:lang w:val="uk-UA"/>
              </w:rPr>
            </w:pPr>
            <w:r w:rsidRPr="003B7D71">
              <w:rPr>
                <w:rFonts w:ascii="Times New Roman" w:hAnsi="Times New Roman" w:cs="Times New Roman"/>
                <w:lang w:val="uk-UA"/>
              </w:rPr>
              <w:t>Кухаренко В’ячеслав Миколайович, «Слуга народу»</w:t>
            </w:r>
          </w:p>
        </w:tc>
      </w:tr>
      <w:tr w:rsidR="00AD1B73" w:rsidRPr="005D6DD4" w:rsidTr="00AE1E6F">
        <w:trPr>
          <w:trHeight w:val="393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3B7D71" w:rsidRDefault="00D85D92" w:rsidP="00AD1B73">
            <w:pPr>
              <w:rPr>
                <w:rFonts w:ascii="Times New Roman" w:hAnsi="Times New Roman" w:cs="Times New Roman"/>
                <w:lang w:val="uk-UA"/>
              </w:rPr>
            </w:pPr>
            <w:r w:rsidRPr="00D85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Переяславська Анастасія Анатоліївна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«Батьківщина»</w:t>
            </w:r>
          </w:p>
        </w:tc>
      </w:tr>
      <w:tr w:rsidR="00AD1B73" w:rsidRPr="005D6DD4" w:rsidTr="00AE1E6F">
        <w:trPr>
          <w:trHeight w:val="379"/>
        </w:trPr>
        <w:tc>
          <w:tcPr>
            <w:tcW w:w="562" w:type="dxa"/>
            <w:vMerge/>
          </w:tcPr>
          <w:p w:rsidR="00AD1B73" w:rsidRDefault="00AD1B73" w:rsidP="00AD1B73">
            <w:pPr>
              <w:rPr>
                <w:lang w:val="uk-UA"/>
              </w:rPr>
            </w:pPr>
          </w:p>
        </w:tc>
        <w:tc>
          <w:tcPr>
            <w:tcW w:w="8783" w:type="dxa"/>
          </w:tcPr>
          <w:p w:rsidR="00AD1B73" w:rsidRPr="00D85D92" w:rsidRDefault="00D85D92" w:rsidP="00AD1B73">
            <w:pPr>
              <w:rPr>
                <w:rFonts w:ascii="Times New Roman" w:hAnsi="Times New Roman" w:cs="Times New Roman"/>
                <w:highlight w:val="yellow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Кобринець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Аркадій Володимирович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453670">
              <w:rPr>
                <w:rFonts w:ascii="Times New Roman" w:hAnsi="Times New Roman" w:cs="Times New Roman"/>
                <w:lang w:val="uk-UA"/>
              </w:rPr>
              <w:t>«Нові обличчя»</w:t>
            </w:r>
          </w:p>
        </w:tc>
      </w:tr>
      <w:tr w:rsidR="00AD1B73" w:rsidRPr="005D6DD4" w:rsidTr="00AE1E6F">
        <w:trPr>
          <w:trHeight w:val="581"/>
        </w:trPr>
        <w:tc>
          <w:tcPr>
            <w:tcW w:w="562" w:type="dxa"/>
            <w:vMerge w:val="restart"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783" w:type="dxa"/>
            <w:tcBorders>
              <w:top w:val="nil"/>
            </w:tcBorders>
          </w:tcPr>
          <w:p w:rsidR="00AD1B73" w:rsidRPr="00F33B48" w:rsidRDefault="00AD1B73" w:rsidP="00AD1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D1B73" w:rsidRPr="00DD0638" w:rsidRDefault="00AD1B73" w:rsidP="00575E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>Комісія з питань житлово-комунального господарства, благоустрою, енергоефективності та управління комунальною власністю</w:t>
            </w:r>
          </w:p>
        </w:tc>
      </w:tr>
      <w:tr w:rsidR="00AD1B73" w:rsidRPr="005D6DD4" w:rsidTr="00AE1E6F">
        <w:trPr>
          <w:trHeight w:val="673"/>
        </w:trPr>
        <w:tc>
          <w:tcPr>
            <w:tcW w:w="562" w:type="dxa"/>
            <w:vMerge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3" w:type="dxa"/>
          </w:tcPr>
          <w:p w:rsidR="00AD1B73" w:rsidRPr="00CB1F11" w:rsidRDefault="00AD1B73" w:rsidP="00AD1B7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DD06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Єфимович</w:t>
            </w:r>
            <w:proofErr w:type="spellEnd"/>
            <w:r w:rsidRPr="00DD06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Наталія Володимирівна, «Європейська солідарність», Голова комісії</w:t>
            </w:r>
          </w:p>
        </w:tc>
      </w:tr>
      <w:tr w:rsidR="00AD1B73" w:rsidRPr="005D6DD4" w:rsidTr="00AE1E6F">
        <w:trPr>
          <w:trHeight w:val="449"/>
        </w:trPr>
        <w:tc>
          <w:tcPr>
            <w:tcW w:w="562" w:type="dxa"/>
            <w:vMerge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3" w:type="dxa"/>
          </w:tcPr>
          <w:p w:rsidR="00AD1B73" w:rsidRDefault="00AD1B73" w:rsidP="00D85D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Козак Ігор Олександрович, «Батьківщина»</w:t>
            </w:r>
          </w:p>
        </w:tc>
      </w:tr>
      <w:tr w:rsidR="00AD1B73" w:rsidRPr="005D6DD4" w:rsidTr="00AE1E6F">
        <w:trPr>
          <w:trHeight w:val="421"/>
        </w:trPr>
        <w:tc>
          <w:tcPr>
            <w:tcW w:w="562" w:type="dxa"/>
            <w:vMerge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3" w:type="dxa"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Сорокіна Тетяна Володимирівна, «Слуга народу»</w:t>
            </w:r>
          </w:p>
        </w:tc>
      </w:tr>
      <w:tr w:rsidR="00AD1B73" w:rsidRPr="005D6DD4" w:rsidTr="00AE1E6F">
        <w:trPr>
          <w:trHeight w:val="393"/>
        </w:trPr>
        <w:tc>
          <w:tcPr>
            <w:tcW w:w="562" w:type="dxa"/>
            <w:vMerge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3" w:type="dxa"/>
          </w:tcPr>
          <w:p w:rsidR="00AD1B73" w:rsidRPr="00D85D92" w:rsidRDefault="00D85D92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Ярмоленко</w:t>
            </w:r>
            <w:proofErr w:type="spellEnd"/>
            <w:r w:rsidRPr="00D85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Василівна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453670">
              <w:rPr>
                <w:rFonts w:ascii="Times New Roman" w:hAnsi="Times New Roman" w:cs="Times New Roman"/>
                <w:lang w:val="uk-UA"/>
              </w:rPr>
              <w:t>«Нові обличчя»</w:t>
            </w:r>
          </w:p>
        </w:tc>
      </w:tr>
      <w:tr w:rsidR="00AD1B73" w:rsidRPr="00CD3E2E" w:rsidTr="00AE1E6F">
        <w:trPr>
          <w:trHeight w:val="700"/>
        </w:trPr>
        <w:tc>
          <w:tcPr>
            <w:tcW w:w="562" w:type="dxa"/>
            <w:vMerge w:val="restart"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8783" w:type="dxa"/>
          </w:tcPr>
          <w:p w:rsidR="00AD1B73" w:rsidRPr="00F33B48" w:rsidRDefault="00AD1B73" w:rsidP="00AD1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D1B73" w:rsidRPr="00CB1F11" w:rsidRDefault="00AD1B73" w:rsidP="00575E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szCs w:val="24"/>
                <w:lang w:val="uk-UA"/>
              </w:rPr>
              <w:t>Комісія з питань соціально-економічного розвитку, промисловості, підприємництва, інвестиційної діяльності та інформаційних технологій</w:t>
            </w:r>
          </w:p>
        </w:tc>
      </w:tr>
      <w:tr w:rsidR="00AD1B73" w:rsidRPr="00CB1F11" w:rsidTr="00AE1E6F">
        <w:trPr>
          <w:trHeight w:val="408"/>
        </w:trPr>
        <w:tc>
          <w:tcPr>
            <w:tcW w:w="562" w:type="dxa"/>
            <w:vMerge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3" w:type="dxa"/>
          </w:tcPr>
          <w:p w:rsidR="00AD1B73" w:rsidRPr="00521055" w:rsidRDefault="00AD1B73" w:rsidP="00AD1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10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Косенко Віталій Вікторович, «За майбутнє», Голова комісії</w:t>
            </w:r>
          </w:p>
        </w:tc>
      </w:tr>
      <w:tr w:rsidR="00AD1B73" w:rsidRPr="00CB1F11" w:rsidTr="00AE1E6F">
        <w:trPr>
          <w:trHeight w:val="413"/>
        </w:trPr>
        <w:tc>
          <w:tcPr>
            <w:tcW w:w="562" w:type="dxa"/>
            <w:vMerge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3" w:type="dxa"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Геращенко Микита Вадимович, «Слуга народу»</w:t>
            </w:r>
          </w:p>
        </w:tc>
      </w:tr>
      <w:tr w:rsidR="00AD1B73" w:rsidRPr="00CB1F11" w:rsidTr="00AE1E6F">
        <w:trPr>
          <w:trHeight w:val="419"/>
        </w:trPr>
        <w:tc>
          <w:tcPr>
            <w:tcW w:w="562" w:type="dxa"/>
            <w:vMerge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3" w:type="dxa"/>
          </w:tcPr>
          <w:p w:rsidR="00AD1B73" w:rsidRPr="00D85D92" w:rsidRDefault="00D85D92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Валяр</w:t>
            </w:r>
            <w:proofErr w:type="spellEnd"/>
            <w:r w:rsidRPr="00D85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Наталія Василівна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«Батьківщина»</w:t>
            </w:r>
          </w:p>
        </w:tc>
      </w:tr>
      <w:tr w:rsidR="00AD1B73" w:rsidRPr="00CB1F11" w:rsidTr="00AE1E6F">
        <w:trPr>
          <w:trHeight w:val="425"/>
        </w:trPr>
        <w:tc>
          <w:tcPr>
            <w:tcW w:w="562" w:type="dxa"/>
            <w:vMerge/>
          </w:tcPr>
          <w:p w:rsidR="00AD1B73" w:rsidRDefault="00AD1B73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3" w:type="dxa"/>
          </w:tcPr>
          <w:p w:rsidR="00AD1B73" w:rsidRPr="00D85D92" w:rsidRDefault="00D85D92" w:rsidP="00AD1B7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85D92">
              <w:rPr>
                <w:rFonts w:ascii="Times New Roman" w:hAnsi="Times New Roman" w:cs="Times New Roman"/>
                <w:lang w:val="uk-UA"/>
              </w:rPr>
              <w:t>Українцева</w:t>
            </w:r>
            <w:proofErr w:type="spellEnd"/>
            <w:r w:rsidRPr="00D85D92">
              <w:rPr>
                <w:rFonts w:ascii="Times New Roman" w:hAnsi="Times New Roman" w:cs="Times New Roman"/>
                <w:lang w:val="uk-UA"/>
              </w:rPr>
              <w:t xml:space="preserve"> Катерина Леонідівна</w:t>
            </w:r>
            <w:r>
              <w:rPr>
                <w:rFonts w:ascii="Times New Roman" w:hAnsi="Times New Roman" w:cs="Times New Roman"/>
                <w:lang w:val="uk-UA"/>
              </w:rPr>
              <w:t>, «Європейська Солідарність»</w:t>
            </w:r>
          </w:p>
        </w:tc>
      </w:tr>
    </w:tbl>
    <w:p w:rsidR="005647FC" w:rsidRDefault="005647FC">
      <w:pPr>
        <w:rPr>
          <w:rFonts w:ascii="Times New Roman" w:hAnsi="Times New Roman"/>
          <w:b/>
        </w:rPr>
      </w:pPr>
    </w:p>
    <w:p w:rsidR="005647FC" w:rsidRDefault="005647FC">
      <w:pPr>
        <w:rPr>
          <w:rFonts w:ascii="Times New Roman" w:hAnsi="Times New Roman"/>
          <w:b/>
        </w:rPr>
      </w:pPr>
    </w:p>
    <w:p w:rsidR="005647FC" w:rsidRDefault="005647FC">
      <w:pPr>
        <w:rPr>
          <w:rFonts w:ascii="Times New Roman" w:hAnsi="Times New Roman"/>
          <w:b/>
        </w:rPr>
      </w:pPr>
    </w:p>
    <w:p w:rsidR="00BA3A4F" w:rsidRDefault="00BA3A4F" w:rsidP="00BA3A4F">
      <w:pPr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Секретар ради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Т.О. </w:t>
      </w:r>
      <w:proofErr w:type="spellStart"/>
      <w:r>
        <w:rPr>
          <w:rFonts w:ascii="Times New Roman" w:hAnsi="Times New Roman"/>
          <w:b/>
        </w:rPr>
        <w:t>Шаправський</w:t>
      </w:r>
      <w:proofErr w:type="spellEnd"/>
    </w:p>
    <w:p w:rsidR="00BA3A4F" w:rsidRDefault="00BA3A4F">
      <w:pPr>
        <w:rPr>
          <w:rFonts w:ascii="Times New Roman" w:hAnsi="Times New Roman"/>
          <w:b/>
        </w:rPr>
      </w:pPr>
    </w:p>
    <w:p w:rsidR="00BA3A4F" w:rsidRDefault="00BA3A4F">
      <w:pPr>
        <w:rPr>
          <w:rFonts w:ascii="Times New Roman" w:hAnsi="Times New Roman"/>
          <w:b/>
        </w:rPr>
      </w:pPr>
      <w:bookmarkStart w:id="0" w:name="_GoBack"/>
      <w:bookmarkEnd w:id="0"/>
    </w:p>
    <w:p w:rsidR="008B2619" w:rsidRDefault="008B2619" w:rsidP="002535B1">
      <w:pPr>
        <w:pStyle w:val="80"/>
        <w:shd w:val="clear" w:color="auto" w:fill="auto"/>
        <w:spacing w:before="0" w:after="0" w:line="322" w:lineRule="exact"/>
        <w:ind w:right="3380" w:firstLine="0"/>
      </w:pPr>
    </w:p>
    <w:sectPr w:rsidR="008B2619">
      <w:type w:val="continuous"/>
      <w:pgSz w:w="11900" w:h="16840"/>
      <w:pgMar w:top="593" w:right="669" w:bottom="915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5C8" w:rsidRDefault="003C15C8">
      <w:r>
        <w:separator/>
      </w:r>
    </w:p>
  </w:endnote>
  <w:endnote w:type="continuationSeparator" w:id="0">
    <w:p w:rsidR="003C15C8" w:rsidRDefault="003C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5C8" w:rsidRDefault="003C15C8"/>
  </w:footnote>
  <w:footnote w:type="continuationSeparator" w:id="0">
    <w:p w:rsidR="003C15C8" w:rsidRDefault="003C15C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4500"/>
    <w:multiLevelType w:val="multilevel"/>
    <w:tmpl w:val="820438E2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12C3E"/>
    <w:multiLevelType w:val="hybridMultilevel"/>
    <w:tmpl w:val="0D26DC2C"/>
    <w:lvl w:ilvl="0" w:tplc="F7948628">
      <w:start w:val="1"/>
      <w:numFmt w:val="decimal"/>
      <w:lvlText w:val="%1)"/>
      <w:lvlJc w:val="left"/>
      <w:pPr>
        <w:ind w:left="148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03" w:hanging="360"/>
      </w:pPr>
    </w:lvl>
    <w:lvl w:ilvl="2" w:tplc="0422001B" w:tentative="1">
      <w:start w:val="1"/>
      <w:numFmt w:val="lowerRoman"/>
      <w:lvlText w:val="%3."/>
      <w:lvlJc w:val="right"/>
      <w:pPr>
        <w:ind w:left="2923" w:hanging="180"/>
      </w:pPr>
    </w:lvl>
    <w:lvl w:ilvl="3" w:tplc="0422000F" w:tentative="1">
      <w:start w:val="1"/>
      <w:numFmt w:val="decimal"/>
      <w:lvlText w:val="%4."/>
      <w:lvlJc w:val="left"/>
      <w:pPr>
        <w:ind w:left="3643" w:hanging="360"/>
      </w:pPr>
    </w:lvl>
    <w:lvl w:ilvl="4" w:tplc="04220019" w:tentative="1">
      <w:start w:val="1"/>
      <w:numFmt w:val="lowerLetter"/>
      <w:lvlText w:val="%5."/>
      <w:lvlJc w:val="left"/>
      <w:pPr>
        <w:ind w:left="4363" w:hanging="360"/>
      </w:pPr>
    </w:lvl>
    <w:lvl w:ilvl="5" w:tplc="0422001B" w:tentative="1">
      <w:start w:val="1"/>
      <w:numFmt w:val="lowerRoman"/>
      <w:lvlText w:val="%6."/>
      <w:lvlJc w:val="right"/>
      <w:pPr>
        <w:ind w:left="5083" w:hanging="180"/>
      </w:pPr>
    </w:lvl>
    <w:lvl w:ilvl="6" w:tplc="0422000F" w:tentative="1">
      <w:start w:val="1"/>
      <w:numFmt w:val="decimal"/>
      <w:lvlText w:val="%7."/>
      <w:lvlJc w:val="left"/>
      <w:pPr>
        <w:ind w:left="5803" w:hanging="360"/>
      </w:pPr>
    </w:lvl>
    <w:lvl w:ilvl="7" w:tplc="04220019" w:tentative="1">
      <w:start w:val="1"/>
      <w:numFmt w:val="lowerLetter"/>
      <w:lvlText w:val="%8."/>
      <w:lvlJc w:val="left"/>
      <w:pPr>
        <w:ind w:left="6523" w:hanging="360"/>
      </w:pPr>
    </w:lvl>
    <w:lvl w:ilvl="8" w:tplc="0422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2">
    <w:nsid w:val="1BC62152"/>
    <w:multiLevelType w:val="multilevel"/>
    <w:tmpl w:val="F58224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66325B"/>
    <w:multiLevelType w:val="multilevel"/>
    <w:tmpl w:val="4AD64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1D5AB3"/>
    <w:multiLevelType w:val="multilevel"/>
    <w:tmpl w:val="90C692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755F8E"/>
    <w:multiLevelType w:val="multilevel"/>
    <w:tmpl w:val="230E3B9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1D0FA7"/>
    <w:multiLevelType w:val="multilevel"/>
    <w:tmpl w:val="4AF044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1D4C0B"/>
    <w:multiLevelType w:val="multilevel"/>
    <w:tmpl w:val="213AFC66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A6621D"/>
    <w:multiLevelType w:val="multilevel"/>
    <w:tmpl w:val="9ED8551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64777D4"/>
    <w:multiLevelType w:val="multilevel"/>
    <w:tmpl w:val="958EEE8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3B7252"/>
    <w:multiLevelType w:val="multilevel"/>
    <w:tmpl w:val="023C1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3172C1"/>
    <w:multiLevelType w:val="multilevel"/>
    <w:tmpl w:val="4AD64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837EB2"/>
    <w:multiLevelType w:val="multilevel"/>
    <w:tmpl w:val="6F4645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5415FE"/>
    <w:multiLevelType w:val="multilevel"/>
    <w:tmpl w:val="AF88766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762FB8"/>
    <w:multiLevelType w:val="hybridMultilevel"/>
    <w:tmpl w:val="D8DE5248"/>
    <w:lvl w:ilvl="0" w:tplc="0422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5">
    <w:nsid w:val="54EB10F3"/>
    <w:multiLevelType w:val="multilevel"/>
    <w:tmpl w:val="DD2A48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BA1A37"/>
    <w:multiLevelType w:val="multilevel"/>
    <w:tmpl w:val="4AD64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106414"/>
    <w:multiLevelType w:val="multilevel"/>
    <w:tmpl w:val="1D72E594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FB7B98"/>
    <w:multiLevelType w:val="multilevel"/>
    <w:tmpl w:val="71AAEA3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8E7BFE"/>
    <w:multiLevelType w:val="multilevel"/>
    <w:tmpl w:val="38883B6A"/>
    <w:lvl w:ilvl="0">
      <w:start w:val="8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C16253"/>
    <w:multiLevelType w:val="multilevel"/>
    <w:tmpl w:val="B37C362A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971967"/>
    <w:multiLevelType w:val="multilevel"/>
    <w:tmpl w:val="8C8088F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76039E"/>
    <w:multiLevelType w:val="multilevel"/>
    <w:tmpl w:val="F66AECEA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6A55ED"/>
    <w:multiLevelType w:val="multilevel"/>
    <w:tmpl w:val="7DAA78F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2"/>
  </w:num>
  <w:num w:numId="6">
    <w:abstractNumId w:val="5"/>
  </w:num>
  <w:num w:numId="7">
    <w:abstractNumId w:val="9"/>
  </w:num>
  <w:num w:numId="8">
    <w:abstractNumId w:val="18"/>
  </w:num>
  <w:num w:numId="9">
    <w:abstractNumId w:val="21"/>
  </w:num>
  <w:num w:numId="10">
    <w:abstractNumId w:val="19"/>
  </w:num>
  <w:num w:numId="11">
    <w:abstractNumId w:val="13"/>
  </w:num>
  <w:num w:numId="12">
    <w:abstractNumId w:val="23"/>
  </w:num>
  <w:num w:numId="13">
    <w:abstractNumId w:val="4"/>
  </w:num>
  <w:num w:numId="14">
    <w:abstractNumId w:val="0"/>
  </w:num>
  <w:num w:numId="15">
    <w:abstractNumId w:val="17"/>
  </w:num>
  <w:num w:numId="16">
    <w:abstractNumId w:val="22"/>
  </w:num>
  <w:num w:numId="17">
    <w:abstractNumId w:val="11"/>
  </w:num>
  <w:num w:numId="18">
    <w:abstractNumId w:val="15"/>
  </w:num>
  <w:num w:numId="19">
    <w:abstractNumId w:val="1"/>
  </w:num>
  <w:num w:numId="20">
    <w:abstractNumId w:val="16"/>
  </w:num>
  <w:num w:numId="21">
    <w:abstractNumId w:val="14"/>
  </w:num>
  <w:num w:numId="22">
    <w:abstractNumId w:val="8"/>
  </w:num>
  <w:num w:numId="23">
    <w:abstractNumId w:val="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ED"/>
    <w:rsid w:val="00001385"/>
    <w:rsid w:val="0001781E"/>
    <w:rsid w:val="000258A3"/>
    <w:rsid w:val="000324C8"/>
    <w:rsid w:val="000565B3"/>
    <w:rsid w:val="00062663"/>
    <w:rsid w:val="000663F4"/>
    <w:rsid w:val="00070616"/>
    <w:rsid w:val="00077D37"/>
    <w:rsid w:val="001479BB"/>
    <w:rsid w:val="001D74DA"/>
    <w:rsid w:val="001E6C3E"/>
    <w:rsid w:val="00220BC5"/>
    <w:rsid w:val="002266A2"/>
    <w:rsid w:val="002535B1"/>
    <w:rsid w:val="0025592A"/>
    <w:rsid w:val="003014C8"/>
    <w:rsid w:val="00302D61"/>
    <w:rsid w:val="00307336"/>
    <w:rsid w:val="00392317"/>
    <w:rsid w:val="003A43FA"/>
    <w:rsid w:val="003C15C8"/>
    <w:rsid w:val="0043055B"/>
    <w:rsid w:val="00433EF0"/>
    <w:rsid w:val="00456C5B"/>
    <w:rsid w:val="004C411A"/>
    <w:rsid w:val="00524978"/>
    <w:rsid w:val="0055736D"/>
    <w:rsid w:val="005647FC"/>
    <w:rsid w:val="00575E4F"/>
    <w:rsid w:val="00586696"/>
    <w:rsid w:val="005C4A27"/>
    <w:rsid w:val="005E0A95"/>
    <w:rsid w:val="005F36A4"/>
    <w:rsid w:val="006006D6"/>
    <w:rsid w:val="00636FCA"/>
    <w:rsid w:val="006478A7"/>
    <w:rsid w:val="006559EE"/>
    <w:rsid w:val="006764A0"/>
    <w:rsid w:val="006A2C98"/>
    <w:rsid w:val="006A5AD3"/>
    <w:rsid w:val="006F504C"/>
    <w:rsid w:val="00712D03"/>
    <w:rsid w:val="00737D57"/>
    <w:rsid w:val="0075065D"/>
    <w:rsid w:val="007810E4"/>
    <w:rsid w:val="007B581B"/>
    <w:rsid w:val="0081216F"/>
    <w:rsid w:val="00862C68"/>
    <w:rsid w:val="00877E31"/>
    <w:rsid w:val="0089542D"/>
    <w:rsid w:val="008B2619"/>
    <w:rsid w:val="0090152B"/>
    <w:rsid w:val="009139B4"/>
    <w:rsid w:val="00951A4A"/>
    <w:rsid w:val="0096069F"/>
    <w:rsid w:val="00963094"/>
    <w:rsid w:val="009B2875"/>
    <w:rsid w:val="009D1308"/>
    <w:rsid w:val="00A21FB7"/>
    <w:rsid w:val="00A41138"/>
    <w:rsid w:val="00A5267A"/>
    <w:rsid w:val="00A92ED9"/>
    <w:rsid w:val="00A964B1"/>
    <w:rsid w:val="00AA64D8"/>
    <w:rsid w:val="00AB1061"/>
    <w:rsid w:val="00AC4ED7"/>
    <w:rsid w:val="00AD1B73"/>
    <w:rsid w:val="00AF22DE"/>
    <w:rsid w:val="00AF2AF3"/>
    <w:rsid w:val="00B05BE6"/>
    <w:rsid w:val="00B20CED"/>
    <w:rsid w:val="00B23628"/>
    <w:rsid w:val="00BA3A4F"/>
    <w:rsid w:val="00BE51BB"/>
    <w:rsid w:val="00BF60C2"/>
    <w:rsid w:val="00C04DAC"/>
    <w:rsid w:val="00C119BE"/>
    <w:rsid w:val="00C361A8"/>
    <w:rsid w:val="00C36B2C"/>
    <w:rsid w:val="00C40014"/>
    <w:rsid w:val="00C43296"/>
    <w:rsid w:val="00C457B2"/>
    <w:rsid w:val="00C566E3"/>
    <w:rsid w:val="00C70C8A"/>
    <w:rsid w:val="00CB1DD3"/>
    <w:rsid w:val="00CD084B"/>
    <w:rsid w:val="00CD13BA"/>
    <w:rsid w:val="00CD1CA8"/>
    <w:rsid w:val="00CE2D21"/>
    <w:rsid w:val="00CF362E"/>
    <w:rsid w:val="00D85160"/>
    <w:rsid w:val="00D85D92"/>
    <w:rsid w:val="00E11960"/>
    <w:rsid w:val="00E510B8"/>
    <w:rsid w:val="00E64116"/>
    <w:rsid w:val="00E7394E"/>
    <w:rsid w:val="00E76D42"/>
    <w:rsid w:val="00EA1CEC"/>
    <w:rsid w:val="00EC1DDF"/>
    <w:rsid w:val="00EE3D4E"/>
    <w:rsid w:val="00F10202"/>
    <w:rsid w:val="00F2408F"/>
    <w:rsid w:val="00F4366E"/>
    <w:rsid w:val="00F52684"/>
    <w:rsid w:val="00FA0B06"/>
    <w:rsid w:val="00FD42D5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2Exact">
    <w:name w:val="Заголовок №2 (2) Exact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0"/>
      <w:sz w:val="26"/>
      <w:szCs w:val="26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8ptExact">
    <w:name w:val="Заголовок №3 + 18 pt;Не полужирный;Курсив Exac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3Exact1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4ptExact">
    <w:name w:val="Основной текст (4) + 14 pt;Полужирный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14pt">
    <w:name w:val="Основной текст (3) + 14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34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pt">
    <w:name w:val="Основной текст (2) + 1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8pt">
    <w:name w:val="Основной текст (2) + 8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8pt0">
    <w:name w:val="Основной текст (2) + 8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ArialNarrow8pt">
    <w:name w:val="Основной текст (2) + Arial Narrow;8 pt"/>
    <w:basedOn w:val="2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CordiaUPC">
    <w:name w:val="Основной текст (2) + CordiaUPC"/>
    <w:basedOn w:val="2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7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8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9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a">
    <w:name w:val="Основной текст (2) + Малые прописные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0pt">
    <w:name w:val="Основной текст (3) + 1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2">
    <w:name w:val="Заголовок №2 (2)"/>
    <w:basedOn w:val="a"/>
    <w:link w:val="2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pacing w:val="200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0" w:lineRule="atLeast"/>
      <w:ind w:hanging="68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17" w:lineRule="exact"/>
      <w:ind w:hanging="620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Основной текст (2)"/>
    <w:basedOn w:val="a"/>
    <w:link w:val="21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44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60" w:line="0" w:lineRule="atLeast"/>
      <w:jc w:val="both"/>
    </w:pPr>
    <w:rPr>
      <w:rFonts w:ascii="Bookman Old Style" w:eastAsia="Bookman Old Style" w:hAnsi="Bookman Old Style" w:cs="Bookman Old Style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0" w:after="60" w:line="0" w:lineRule="atLeast"/>
      <w:ind w:hanging="8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0" w:line="418" w:lineRule="exact"/>
      <w:ind w:hanging="1400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6478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8A7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5647FC"/>
    <w:pPr>
      <w:widowControl/>
    </w:pPr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89542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2Exact">
    <w:name w:val="Заголовок №2 (2) Exact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0"/>
      <w:sz w:val="26"/>
      <w:szCs w:val="26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0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8ptExact">
    <w:name w:val="Заголовок №3 + 18 pt;Не полужирный;Курсив Exac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3Exact1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4ptExact">
    <w:name w:val="Основной текст (4) + 14 pt;Полужирный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14pt">
    <w:name w:val="Основной текст (3) + 14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34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pt">
    <w:name w:val="Основной текст (2) + 1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8pt">
    <w:name w:val="Основной текст (2) + 8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8pt0">
    <w:name w:val="Основной текст (2) + 8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ArialNarrow8pt">
    <w:name w:val="Основной текст (2) + Arial Narrow;8 pt"/>
    <w:basedOn w:val="2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CordiaUPC">
    <w:name w:val="Основной текст (2) + CordiaUPC"/>
    <w:basedOn w:val="2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7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8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9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a">
    <w:name w:val="Основной текст (2) + Малые прописные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10pt">
    <w:name w:val="Основной текст (3) + 10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22">
    <w:name w:val="Заголовок №2 (2)"/>
    <w:basedOn w:val="a"/>
    <w:link w:val="2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pacing w:val="200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0" w:lineRule="atLeast"/>
      <w:ind w:hanging="68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17" w:lineRule="exact"/>
      <w:ind w:hanging="620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Основной текст (2)"/>
    <w:basedOn w:val="a"/>
    <w:link w:val="21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44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60" w:line="0" w:lineRule="atLeast"/>
      <w:jc w:val="both"/>
    </w:pPr>
    <w:rPr>
      <w:rFonts w:ascii="Bookman Old Style" w:eastAsia="Bookman Old Style" w:hAnsi="Bookman Old Style" w:cs="Bookman Old Style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0" w:after="60" w:line="0" w:lineRule="atLeast"/>
      <w:ind w:hanging="8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0" w:line="418" w:lineRule="exact"/>
      <w:ind w:hanging="1400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Balloon Text"/>
    <w:basedOn w:val="a"/>
    <w:link w:val="a5"/>
    <w:uiPriority w:val="99"/>
    <w:semiHidden/>
    <w:unhideWhenUsed/>
    <w:rsid w:val="006478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8A7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5647FC"/>
    <w:pPr>
      <w:widowControl/>
    </w:pPr>
    <w:rPr>
      <w:rFonts w:asciiTheme="minorHAnsi" w:eastAsiaTheme="minorHAnsi" w:hAnsiTheme="minorHAnsi" w:cstheme="minorBidi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89542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D6D90-EF3F-4FF7-8AF1-8D92F9BB5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2884</Words>
  <Characters>1645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Z-viddil-2</cp:lastModifiedBy>
  <cp:revision>2</cp:revision>
  <cp:lastPrinted>2020-11-23T06:39:00Z</cp:lastPrinted>
  <dcterms:created xsi:type="dcterms:W3CDTF">2020-11-24T07:51:00Z</dcterms:created>
  <dcterms:modified xsi:type="dcterms:W3CDTF">2020-11-24T07:51:00Z</dcterms:modified>
</cp:coreProperties>
</file>